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60D27" w:rsidRPr="000E3BC9"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360D27" w:rsidRPr="006C626E" w:rsidRDefault="00360D27" w:rsidP="00ED16F6">
            <w:pPr>
              <w:rPr>
                <w:rFonts w:ascii="Calibri" w:hAnsi="Calibri" w:cs="Arial"/>
                <w:color w:val="002060"/>
                <w:sz w:val="20"/>
                <w:szCs w:val="20"/>
                <w:lang w:val="el-GR"/>
              </w:rPr>
            </w:pPr>
            <w:r w:rsidRPr="0014352C">
              <w:rPr>
                <w:lang w:val="el-GR"/>
              </w:rPr>
              <w:t>Σχολή Οικονομικών και Κοινωνικών Επιστημών</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360D27" w:rsidRPr="005E3010" w:rsidRDefault="00360D27" w:rsidP="00ED16F6">
            <w:pPr>
              <w:rPr>
                <w:rFonts w:ascii="Calibri" w:hAnsi="Calibri" w:cs="Arial"/>
                <w:color w:val="002060"/>
                <w:sz w:val="20"/>
                <w:szCs w:val="20"/>
                <w:lang w:val="el-GR"/>
              </w:rPr>
            </w:pPr>
            <w:proofErr w:type="spellStart"/>
            <w:r>
              <w:t>Tμήμ</w:t>
            </w:r>
            <w:proofErr w:type="spellEnd"/>
            <w:r>
              <w:t xml:space="preserve">α </w:t>
            </w:r>
            <w:proofErr w:type="spellStart"/>
            <w:r>
              <w:t>Οικονομικών</w:t>
            </w:r>
            <w:proofErr w:type="spellEnd"/>
            <w:r>
              <w:t xml:space="preserve"> Επ</w:t>
            </w:r>
            <w:proofErr w:type="spellStart"/>
            <w:r>
              <w:t>ιστημώ</w:t>
            </w:r>
            <w:proofErr w:type="spellEnd"/>
            <w:r>
              <w:rPr>
                <w:lang w:val="el-GR"/>
              </w:rPr>
              <w:t>ν</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360D27" w:rsidRDefault="00360D27" w:rsidP="00ED16F6">
            <w:pPr>
              <w:rPr>
                <w:rFonts w:ascii="Calibri" w:hAnsi="Calibri" w:cs="Arial"/>
                <w:color w:val="002060"/>
                <w:sz w:val="20"/>
                <w:szCs w:val="20"/>
                <w:lang w:val="el-GR"/>
              </w:rPr>
            </w:pPr>
            <w:proofErr w:type="spellStart"/>
            <w:r w:rsidRPr="003A5288">
              <w:t>Προ</w:t>
            </w:r>
            <w:proofErr w:type="spellEnd"/>
            <w:r w:rsidRPr="003A5288">
              <w:t>πτυχιακό</w:t>
            </w:r>
          </w:p>
        </w:tc>
      </w:tr>
      <w:tr w:rsid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360D27" w:rsidRPr="00072F84" w:rsidRDefault="00072F84">
            <w:pPr>
              <w:rPr>
                <w:b/>
                <w:lang w:val="el-GR"/>
              </w:rPr>
            </w:pPr>
            <w:r w:rsidRPr="00072F84">
              <w:rPr>
                <w:b/>
                <w:lang w:val="el-GR"/>
              </w:rPr>
              <w:t>ΟΙΚ 407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360D27" w:rsidRDefault="00360D2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360D27" w:rsidRPr="00BA313A" w:rsidRDefault="00BA313A">
            <w:pPr>
              <w:rPr>
                <w:lang w:val="el-GR"/>
              </w:rPr>
            </w:pPr>
            <w:r w:rsidRPr="00BA313A">
              <w:t>6o και 8ο</w:t>
            </w:r>
          </w:p>
        </w:tc>
      </w:tr>
      <w:tr w:rsidR="00360D2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360D27" w:rsidRPr="00360D27" w:rsidRDefault="00360D27">
            <w:pPr>
              <w:rPr>
                <w:lang w:val="el-GR"/>
              </w:rPr>
            </w:pPr>
            <w:r w:rsidRPr="00360D27">
              <w:rPr>
                <w:lang w:val="el-GR"/>
              </w:rPr>
              <w:t>ΔΙΕΘΝΕΣ ΕΜΠΟΡΙΟ</w:t>
            </w:r>
          </w:p>
        </w:tc>
      </w:tr>
      <w:tr w:rsidR="00360D2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360D27" w:rsidRDefault="00360D2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Pr="00FC6584" w:rsidRDefault="00FC6584" w:rsidP="00FC6584">
            <w:pPr>
              <w:jc w:val="center"/>
              <w:rPr>
                <w:color w:val="002060"/>
                <w:lang w:val="el-GR"/>
              </w:rPr>
            </w:pPr>
            <w:r w:rsidRPr="00FC6584">
              <w:rPr>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rsidP="00ED16F6">
            <w:pPr>
              <w:rPr>
                <w:rFonts w:ascii="Calibri" w:hAnsi="Calibri" w:cs="Arial"/>
                <w:color w:val="002060"/>
                <w:sz w:val="20"/>
                <w:szCs w:val="20"/>
                <w:lang w:val="el-GR"/>
              </w:rPr>
            </w:pPr>
            <w:r w:rsidRPr="0032716E">
              <w:t>4</w:t>
            </w:r>
          </w:p>
        </w:tc>
        <w:tc>
          <w:tcPr>
            <w:tcW w:w="1240" w:type="dxa"/>
            <w:tcBorders>
              <w:top w:val="single" w:sz="4" w:space="0" w:color="auto"/>
              <w:left w:val="single" w:sz="4" w:space="0" w:color="auto"/>
              <w:bottom w:val="single" w:sz="4" w:space="0" w:color="auto"/>
              <w:right w:val="single" w:sz="4" w:space="0" w:color="auto"/>
            </w:tcBorders>
          </w:tcPr>
          <w:p w:rsidR="003A03D2" w:rsidRDefault="003A03D2" w:rsidP="00ED16F6">
            <w:pPr>
              <w:rPr>
                <w:rFonts w:ascii="Calibri" w:hAnsi="Calibri" w:cs="Arial"/>
                <w:color w:val="002060"/>
                <w:sz w:val="20"/>
                <w:szCs w:val="20"/>
                <w:lang w:val="el-GR"/>
              </w:rPr>
            </w:pPr>
            <w:r>
              <w:t>6 ECTS</w:t>
            </w: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3A03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3A03D2" w:rsidRPr="000E3BC9"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3A03D2" w:rsidRDefault="003A03D2">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3A03D2" w:rsidRDefault="003A03D2">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A03D2" w:rsidRDefault="003A03D2">
            <w:pPr>
              <w:rPr>
                <w:rFonts w:ascii="Calibri" w:hAnsi="Calibri" w:cs="Arial"/>
                <w:color w:val="002060"/>
                <w:sz w:val="20"/>
                <w:szCs w:val="20"/>
                <w:lang w:val="el-GR"/>
              </w:rPr>
            </w:pPr>
          </w:p>
        </w:tc>
      </w:tr>
      <w:tr w:rsidR="00BA10FF"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BA10FF" w:rsidRDefault="00BA10F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BA10FF" w:rsidRDefault="00BA10F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rFonts w:ascii="Calibri" w:hAnsi="Calibri" w:cs="Arial"/>
                <w:color w:val="002060"/>
                <w:sz w:val="20"/>
                <w:szCs w:val="20"/>
                <w:lang w:val="el-GR"/>
              </w:rPr>
            </w:pPr>
            <w:r>
              <w:rPr>
                <w:lang w:val="el-GR"/>
              </w:rPr>
              <w:t>ΕΙΔΙΚΟΥ ΥΠΟΒΑΘΡΟΥ</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BA10FF" w:rsidRDefault="00BA10FF">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sidRPr="003B1C21">
              <w:t>Κ</w:t>
            </w:r>
            <w:r>
              <w:rPr>
                <w:lang w:val="el-GR"/>
              </w:rPr>
              <w:t>ΑΝΕΝΑ</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Pr>
                <w:lang w:val="el-GR"/>
              </w:rPr>
              <w:t>ΕΛΛΗΝΙΚΗ</w:t>
            </w:r>
          </w:p>
        </w:tc>
      </w:tr>
      <w:tr w:rsidR="00BA10FF" w:rsidRPr="00360D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BA10FF" w:rsidRPr="00BA10FF" w:rsidRDefault="00BA10FF" w:rsidP="00ED16F6">
            <w:pPr>
              <w:rPr>
                <w:lang w:val="el-GR"/>
              </w:rPr>
            </w:pPr>
            <w:r>
              <w:rPr>
                <w:lang w:val="el-GR"/>
              </w:rPr>
              <w:t>ΝΑΙ</w:t>
            </w:r>
          </w:p>
        </w:tc>
      </w:tr>
      <w:tr w:rsidR="00BA10F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BA10FF" w:rsidRDefault="00BA10F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BA10FF" w:rsidRDefault="002C533C">
            <w:pPr>
              <w:spacing w:after="200" w:line="276" w:lineRule="auto"/>
              <w:rPr>
                <w:rFonts w:ascii="Calibri" w:hAnsi="Calibri" w:cs="Arial"/>
                <w:color w:val="002060"/>
                <w:sz w:val="20"/>
                <w:szCs w:val="20"/>
                <w:lang w:val="en-GB"/>
              </w:rPr>
            </w:pPr>
            <w:r w:rsidRPr="002C533C">
              <w:rPr>
                <w:rFonts w:ascii="Calibri" w:hAnsi="Calibri" w:cs="Arial"/>
                <w:color w:val="002060"/>
                <w:sz w:val="20"/>
                <w:szCs w:val="20"/>
                <w:lang w:val="en-GB"/>
              </w:rPr>
              <w:t>https://sites.google.com/site/tsaknikolaos/teaching</w:t>
            </w:r>
          </w:p>
        </w:tc>
      </w:tr>
    </w:tbl>
    <w:p w:rsidR="00955FA7" w:rsidRPr="00E42626" w:rsidRDefault="00955FA7" w:rsidP="00955FA7">
      <w:pPr>
        <w:rPr>
          <w:lang w:val="en-GB"/>
        </w:rPr>
      </w:pP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0E3BC9"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0E3BC9" w:rsidTr="00955FA7">
        <w:tc>
          <w:tcPr>
            <w:tcW w:w="8472" w:type="dxa"/>
            <w:gridSpan w:val="2"/>
            <w:tcBorders>
              <w:top w:val="single" w:sz="4" w:space="0" w:color="auto"/>
              <w:left w:val="single" w:sz="4" w:space="0" w:color="auto"/>
              <w:bottom w:val="single" w:sz="4" w:space="0" w:color="auto"/>
              <w:right w:val="single" w:sz="4" w:space="0" w:color="auto"/>
            </w:tcBorders>
          </w:tcPr>
          <w:p w:rsidR="003B06FB" w:rsidRPr="003B06FB" w:rsidRDefault="003B06FB" w:rsidP="003B06FB">
            <w:pPr>
              <w:rPr>
                <w:lang w:val="el-GR"/>
              </w:rPr>
            </w:pPr>
            <w:r w:rsidRPr="003B06FB">
              <w:rPr>
                <w:lang w:val="el-GR"/>
              </w:rPr>
              <w:t xml:space="preserve">Οι φοιτητές, μετά την επιτυχή ολοκλήρωση της διδασκαλίας του μαθήματος, θα είναι σε θέση: </w:t>
            </w:r>
          </w:p>
          <w:p w:rsidR="00955FA7" w:rsidRPr="00520632" w:rsidRDefault="003B06FB" w:rsidP="003B06FB">
            <w:pPr>
              <w:pStyle w:val="a4"/>
              <w:widowControl w:val="0"/>
              <w:numPr>
                <w:ilvl w:val="0"/>
                <w:numId w:val="5"/>
              </w:numPr>
              <w:autoSpaceDE w:val="0"/>
              <w:autoSpaceDN w:val="0"/>
              <w:adjustRightInd w:val="0"/>
              <w:rPr>
                <w:rFonts w:ascii="Calibri" w:hAnsi="Calibri"/>
                <w:lang w:val="el-GR"/>
              </w:rPr>
            </w:pPr>
            <w:r w:rsidRPr="003B06FB">
              <w:rPr>
                <w:lang w:val="el-GR"/>
              </w:rPr>
              <w:t>Να</w:t>
            </w:r>
            <w:r w:rsidR="008A641F">
              <w:rPr>
                <w:lang w:val="el-GR"/>
              </w:rPr>
              <w:t xml:space="preserve"> κατανοούν</w:t>
            </w:r>
            <w:r w:rsidR="008A641F" w:rsidRPr="008A641F">
              <w:rPr>
                <w:lang w:val="el-GR"/>
              </w:rPr>
              <w:t xml:space="preserve"> τ</w:t>
            </w:r>
            <w:r w:rsidR="008A641F">
              <w:rPr>
                <w:lang w:val="el-GR"/>
              </w:rPr>
              <w:t>ις</w:t>
            </w:r>
            <w:r w:rsidR="008A641F" w:rsidRPr="008A641F">
              <w:rPr>
                <w:lang w:val="el-GR"/>
              </w:rPr>
              <w:t xml:space="preserve"> αιτ</w:t>
            </w:r>
            <w:r w:rsidR="008A641F">
              <w:rPr>
                <w:lang w:val="el-GR"/>
              </w:rPr>
              <w:t>ίες</w:t>
            </w:r>
            <w:r w:rsidR="008A641F" w:rsidRPr="008A641F">
              <w:rPr>
                <w:lang w:val="el-GR"/>
              </w:rPr>
              <w:t xml:space="preserve"> και συν</w:t>
            </w:r>
            <w:r w:rsidR="008A641F">
              <w:rPr>
                <w:lang w:val="el-GR"/>
              </w:rPr>
              <w:t>έ</w:t>
            </w:r>
            <w:r w:rsidR="008A641F" w:rsidRPr="008A641F">
              <w:rPr>
                <w:lang w:val="el-GR"/>
              </w:rPr>
              <w:t>πει</w:t>
            </w:r>
            <w:r w:rsidR="008A641F">
              <w:rPr>
                <w:lang w:val="el-GR"/>
              </w:rPr>
              <w:t>ες</w:t>
            </w:r>
            <w:r w:rsidR="008A641F" w:rsidRPr="008A641F">
              <w:rPr>
                <w:lang w:val="el-GR"/>
              </w:rPr>
              <w:t xml:space="preserve"> του διεθνούς εμπορίου και της διεθνούς κινητικότητας των συντελεστών της παραγωγής στη ευημερία των χωρών</w:t>
            </w:r>
          </w:p>
          <w:p w:rsidR="00520632" w:rsidRPr="008C5B76" w:rsidRDefault="008C5B76" w:rsidP="003B06FB">
            <w:pPr>
              <w:pStyle w:val="a4"/>
              <w:widowControl w:val="0"/>
              <w:numPr>
                <w:ilvl w:val="0"/>
                <w:numId w:val="5"/>
              </w:numPr>
              <w:autoSpaceDE w:val="0"/>
              <w:autoSpaceDN w:val="0"/>
              <w:adjustRightInd w:val="0"/>
              <w:rPr>
                <w:rFonts w:ascii="Calibri" w:hAnsi="Calibri"/>
                <w:lang w:val="el-GR"/>
              </w:rPr>
            </w:pPr>
            <w:r>
              <w:rPr>
                <w:lang w:val="el-GR" w:eastAsia="el-GR"/>
              </w:rPr>
              <w:t>Να κατανοούν</w:t>
            </w:r>
            <w:r w:rsidR="00091A52" w:rsidRPr="00091A52">
              <w:rPr>
                <w:lang w:val="el-GR" w:eastAsia="el-GR"/>
              </w:rPr>
              <w:t xml:space="preserve"> τον ρόλο του Παγκόσμιου Οργανισμού εμπορίου και άλλων διεθνών οργανισμών, καθώς επίσης και το φαινόμενο των εμπορικών και οικονομικών ενώσεων</w:t>
            </w:r>
            <w:r>
              <w:rPr>
                <w:lang w:val="el-GR" w:eastAsia="el-GR"/>
              </w:rPr>
              <w:t>.</w:t>
            </w:r>
          </w:p>
          <w:p w:rsidR="008C5B76" w:rsidRPr="003B06FB" w:rsidRDefault="008C5B76" w:rsidP="003B06FB">
            <w:pPr>
              <w:pStyle w:val="a4"/>
              <w:widowControl w:val="0"/>
              <w:numPr>
                <w:ilvl w:val="0"/>
                <w:numId w:val="5"/>
              </w:numPr>
              <w:autoSpaceDE w:val="0"/>
              <w:autoSpaceDN w:val="0"/>
              <w:adjustRightInd w:val="0"/>
              <w:rPr>
                <w:rFonts w:ascii="Calibri" w:hAnsi="Calibri"/>
                <w:lang w:val="el-GR"/>
              </w:rPr>
            </w:pPr>
            <w:r>
              <w:rPr>
                <w:lang w:val="el-GR" w:eastAsia="el-GR"/>
              </w:rPr>
              <w:t>Να εξηγούν και να αναλύουν</w:t>
            </w:r>
            <w:r w:rsidRPr="008C5B76">
              <w:rPr>
                <w:lang w:val="el-GR" w:eastAsia="el-GR"/>
              </w:rPr>
              <w:t xml:space="preserve"> λόγους για τους οποίους οι χώρες συνάπτουν </w:t>
            </w:r>
            <w:r w:rsidRPr="008C5B76">
              <w:rPr>
                <w:lang w:val="el-GR" w:eastAsia="el-GR"/>
              </w:rPr>
              <w:lastRenderedPageBreak/>
              <w:t>εμπορικές σχέσεις, τα προϊόντα που η κάθε χώρα εισάγει και εξάγει, καθώς και τις επιπτώσεις της απελευθέρωσης του διεθνούς εμπορίου στις αγορές εργασίας και στην διανομή του εισοδήματος.</w:t>
            </w: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0E3BC9"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0E3BC9"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206796" w:rsidRPr="00206796" w:rsidRDefault="00206796" w:rsidP="00206796">
            <w:pPr>
              <w:ind w:left="102"/>
              <w:rPr>
                <w:lang w:val="el-GR"/>
              </w:rPr>
            </w:pPr>
            <w:r w:rsidRPr="00206796">
              <w:rPr>
                <w:lang w:val="el-GR"/>
              </w:rPr>
              <w:t>Λήψη αποφάσεων</w:t>
            </w:r>
          </w:p>
          <w:p w:rsidR="00206796" w:rsidRPr="00206796" w:rsidRDefault="00206796" w:rsidP="00206796">
            <w:pPr>
              <w:ind w:left="102"/>
              <w:rPr>
                <w:lang w:val="el-GR"/>
              </w:rPr>
            </w:pPr>
            <w:r w:rsidRPr="00206796">
              <w:rPr>
                <w:lang w:val="el-GR"/>
              </w:rPr>
              <w:t>Αυτόνομη εργασία</w:t>
            </w:r>
          </w:p>
          <w:p w:rsidR="00206796" w:rsidRPr="00206796" w:rsidRDefault="00206796" w:rsidP="00206796">
            <w:pPr>
              <w:ind w:left="102"/>
              <w:rPr>
                <w:lang w:val="el-GR"/>
              </w:rPr>
            </w:pPr>
            <w:r w:rsidRPr="00206796">
              <w:rPr>
                <w:lang w:val="el-GR"/>
              </w:rPr>
              <w:t>Άσκηση κριτικής και αυτοκριτικής</w:t>
            </w:r>
          </w:p>
          <w:p w:rsidR="00955FA7" w:rsidRDefault="00206796">
            <w:pPr>
              <w:widowControl w:val="0"/>
              <w:autoSpaceDE w:val="0"/>
              <w:autoSpaceDN w:val="0"/>
              <w:adjustRightInd w:val="0"/>
              <w:rPr>
                <w:rFonts w:ascii="Calibri" w:hAnsi="Calibri"/>
                <w:color w:val="002060"/>
                <w:lang w:val="el-GR"/>
              </w:rPr>
            </w:pPr>
            <w:r>
              <w:rPr>
                <w:lang w:val="el-GR"/>
              </w:rPr>
              <w:t xml:space="preserve">  </w:t>
            </w:r>
            <w:r w:rsidRPr="00206796">
              <w:rPr>
                <w:lang w:val="el-GR"/>
              </w:rPr>
              <w:t>Προαγωγή της ελεύθερης, δημιουργικής και επαγωγικής σκέψης</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Tr="00955FA7">
        <w:tc>
          <w:tcPr>
            <w:tcW w:w="8472" w:type="dxa"/>
            <w:tcBorders>
              <w:top w:val="single" w:sz="4" w:space="0" w:color="auto"/>
              <w:left w:val="single" w:sz="4" w:space="0" w:color="auto"/>
              <w:bottom w:val="single" w:sz="4" w:space="0" w:color="auto"/>
              <w:right w:val="single" w:sz="4" w:space="0" w:color="auto"/>
            </w:tcBorders>
          </w:tcPr>
          <w:p w:rsidR="00955FA7" w:rsidRPr="002C533C" w:rsidRDefault="00EE482A">
            <w:pPr>
              <w:rPr>
                <w:lang w:val="el-GR" w:eastAsia="el-GR"/>
              </w:rPr>
            </w:pPr>
            <w:r w:rsidRPr="00EE482A">
              <w:rPr>
                <w:lang w:val="el-GR" w:eastAsia="el-GR"/>
              </w:rPr>
              <w:t xml:space="preserve">Παγκόσμιο Εμπόριο: Μια σφαιρική θεώρηση. </w:t>
            </w:r>
            <w:r w:rsidRPr="00EE482A">
              <w:rPr>
                <w:lang w:eastAsia="el-GR"/>
              </w:rPr>
              <w:t>The</w:t>
            </w:r>
            <w:r w:rsidRPr="002C533C">
              <w:rPr>
                <w:lang w:val="el-GR" w:eastAsia="el-GR"/>
              </w:rPr>
              <w:t xml:space="preserve"> </w:t>
            </w:r>
            <w:r w:rsidRPr="00EE482A">
              <w:rPr>
                <w:lang w:eastAsia="el-GR"/>
              </w:rPr>
              <w:t>Gravity</w:t>
            </w:r>
            <w:r w:rsidRPr="002C533C">
              <w:rPr>
                <w:lang w:val="el-GR" w:eastAsia="el-GR"/>
              </w:rPr>
              <w:t xml:space="preserve"> </w:t>
            </w:r>
            <w:r w:rsidRPr="00EE482A">
              <w:rPr>
                <w:lang w:eastAsia="el-GR"/>
              </w:rPr>
              <w:t>model</w:t>
            </w:r>
            <w:r w:rsidRPr="002C533C">
              <w:rPr>
                <w:lang w:val="el-GR" w:eastAsia="el-GR"/>
              </w:rPr>
              <w:t>.</w:t>
            </w:r>
          </w:p>
          <w:p w:rsidR="00EE482A" w:rsidRPr="002C533C" w:rsidRDefault="00EE482A">
            <w:pPr>
              <w:rPr>
                <w:lang w:val="el-GR" w:eastAsia="el-GR"/>
              </w:rPr>
            </w:pPr>
          </w:p>
          <w:p w:rsidR="00EE482A" w:rsidRPr="00EE482A" w:rsidRDefault="00EE482A" w:rsidP="00EE482A">
            <w:pPr>
              <w:jc w:val="both"/>
              <w:rPr>
                <w:lang w:val="el-GR"/>
              </w:rPr>
            </w:pPr>
            <w:r w:rsidRPr="00EE482A">
              <w:rPr>
                <w:lang w:val="el-GR"/>
              </w:rPr>
              <w:t xml:space="preserve">Συγκριτικό Πλεονέκτημα- </w:t>
            </w:r>
            <w:proofErr w:type="spellStart"/>
            <w:r w:rsidRPr="00EE482A">
              <w:rPr>
                <w:lang w:val="el-GR"/>
              </w:rPr>
              <w:t>Ρικαρδιανό</w:t>
            </w:r>
            <w:proofErr w:type="spellEnd"/>
            <w:r w:rsidRPr="00EE482A">
              <w:rPr>
                <w:lang w:val="el-GR"/>
              </w:rPr>
              <w:t xml:space="preserve"> Υπόδειγμα</w:t>
            </w:r>
          </w:p>
          <w:p w:rsidR="00EE482A" w:rsidRPr="00EE482A" w:rsidRDefault="00EE482A">
            <w:pPr>
              <w:rPr>
                <w:rFonts w:ascii="Calibri" w:hAnsi="Calibri"/>
                <w:iCs/>
                <w:color w:val="002060"/>
                <w:lang w:val="el-GR"/>
              </w:rPr>
            </w:pPr>
          </w:p>
          <w:p w:rsidR="00EE482A" w:rsidRPr="00EE482A" w:rsidRDefault="00EE482A" w:rsidP="00EE482A">
            <w:pPr>
              <w:jc w:val="both"/>
              <w:rPr>
                <w:lang w:val="el-GR"/>
              </w:rPr>
            </w:pPr>
            <w:r w:rsidRPr="00EE482A">
              <w:rPr>
                <w:lang w:val="el-GR"/>
              </w:rPr>
              <w:t xml:space="preserve">Ειδικοί Συντελεστές της Παραγωγής και Διανομή του Εισοδήματος </w:t>
            </w:r>
          </w:p>
          <w:p w:rsidR="00EE482A" w:rsidRPr="002C533C" w:rsidRDefault="00EE482A" w:rsidP="00EE482A">
            <w:pPr>
              <w:jc w:val="both"/>
              <w:rPr>
                <w:b/>
                <w:lang w:val="el-GR"/>
              </w:rPr>
            </w:pPr>
          </w:p>
          <w:p w:rsidR="00EE482A" w:rsidRPr="002C533C" w:rsidRDefault="00EE482A" w:rsidP="00D95E6D">
            <w:pPr>
              <w:jc w:val="both"/>
              <w:rPr>
                <w:rFonts w:ascii="EIBKEP+TimesNewRoman" w:hAnsi="EIBKEP+TimesNewRoman" w:cs="EIBKEP+TimesNewRoman"/>
                <w:color w:val="000000"/>
                <w:sz w:val="22"/>
                <w:szCs w:val="22"/>
                <w:lang w:val="el-GR"/>
              </w:rPr>
            </w:pPr>
            <w:r w:rsidRPr="002C533C">
              <w:rPr>
                <w:lang w:val="el-GR"/>
              </w:rPr>
              <w:t xml:space="preserve">Υπόδειγμα </w:t>
            </w:r>
            <w:proofErr w:type="spellStart"/>
            <w:r>
              <w:t>Heckscher</w:t>
            </w:r>
            <w:proofErr w:type="spellEnd"/>
            <w:r w:rsidRPr="002C533C">
              <w:rPr>
                <w:lang w:val="el-GR"/>
              </w:rPr>
              <w:t>-</w:t>
            </w:r>
            <w:r>
              <w:t>Ohlin</w:t>
            </w:r>
          </w:p>
          <w:p w:rsidR="00EE482A" w:rsidRPr="002C533C" w:rsidRDefault="00EE482A" w:rsidP="00EE482A">
            <w:pPr>
              <w:autoSpaceDE w:val="0"/>
              <w:autoSpaceDN w:val="0"/>
              <w:adjustRightInd w:val="0"/>
              <w:jc w:val="both"/>
              <w:rPr>
                <w:rFonts w:ascii="EIBKEP+TimesNewRoman" w:hAnsi="EIBKEP+TimesNewRoman" w:cs="EIBKEP+TimesNewRoman"/>
                <w:color w:val="000000"/>
                <w:sz w:val="22"/>
                <w:szCs w:val="22"/>
                <w:lang w:val="el-GR"/>
              </w:rPr>
            </w:pPr>
          </w:p>
          <w:p w:rsidR="00EE482A" w:rsidRPr="002C533C" w:rsidRDefault="00EE482A" w:rsidP="00D95E6D">
            <w:pPr>
              <w:pStyle w:val="Standard"/>
              <w:jc w:val="both"/>
              <w:rPr>
                <w:rFonts w:ascii="Times New Roman" w:hAnsi="Times New Roman"/>
              </w:rPr>
            </w:pPr>
            <w:r w:rsidRPr="00EE482A">
              <w:rPr>
                <w:rFonts w:ascii="Times New Roman" w:hAnsi="Times New Roman"/>
              </w:rPr>
              <w:t>Το Πρότυπο Υπόδειγμα Διεθνούς Εμπορίου</w:t>
            </w:r>
          </w:p>
          <w:p w:rsidR="00D95E6D" w:rsidRPr="002C533C" w:rsidRDefault="00D95E6D" w:rsidP="00D95E6D">
            <w:pPr>
              <w:rPr>
                <w:lang w:val="el-GR" w:eastAsia="el-GR"/>
              </w:rPr>
            </w:pPr>
          </w:p>
          <w:p w:rsidR="00EE482A" w:rsidRPr="00D95E6D" w:rsidRDefault="00EE482A" w:rsidP="00D95E6D">
            <w:pPr>
              <w:autoSpaceDE w:val="0"/>
              <w:autoSpaceDN w:val="0"/>
              <w:adjustRightInd w:val="0"/>
              <w:jc w:val="both"/>
              <w:rPr>
                <w:sz w:val="22"/>
                <w:szCs w:val="22"/>
                <w:lang w:val="el-GR"/>
              </w:rPr>
            </w:pPr>
            <w:r w:rsidRPr="00EE482A">
              <w:rPr>
                <w:lang w:val="el-GR"/>
              </w:rPr>
              <w:t xml:space="preserve">Οικονομίες </w:t>
            </w:r>
            <w:proofErr w:type="spellStart"/>
            <w:r w:rsidRPr="00EE482A">
              <w:rPr>
                <w:lang w:val="el-GR"/>
              </w:rPr>
              <w:t>Κλίμακος</w:t>
            </w:r>
            <w:proofErr w:type="spellEnd"/>
            <w:r w:rsidRPr="00EE482A">
              <w:rPr>
                <w:lang w:val="el-GR"/>
              </w:rPr>
              <w:t>, Ατελής Ανταγωνισμός και Διεθνές Εμπόριο</w:t>
            </w:r>
            <w:r w:rsidRPr="00EE482A">
              <w:rPr>
                <w:b/>
                <w:lang w:val="el-GR"/>
              </w:rPr>
              <w:t xml:space="preserve"> </w:t>
            </w:r>
          </w:p>
          <w:p w:rsidR="00EE482A" w:rsidRPr="00D95E6D" w:rsidRDefault="00EE482A" w:rsidP="00EE482A">
            <w:pPr>
              <w:tabs>
                <w:tab w:val="left" w:pos="6975"/>
              </w:tabs>
              <w:autoSpaceDE w:val="0"/>
              <w:autoSpaceDN w:val="0"/>
              <w:adjustRightInd w:val="0"/>
              <w:jc w:val="both"/>
              <w:rPr>
                <w:lang w:val="el-GR"/>
              </w:rPr>
            </w:pPr>
          </w:p>
          <w:p w:rsidR="00EE482A" w:rsidRPr="002C533C" w:rsidRDefault="00EE482A" w:rsidP="00EE482A">
            <w:pPr>
              <w:tabs>
                <w:tab w:val="left" w:pos="6975"/>
              </w:tabs>
              <w:autoSpaceDE w:val="0"/>
              <w:autoSpaceDN w:val="0"/>
              <w:adjustRightInd w:val="0"/>
              <w:jc w:val="both"/>
              <w:rPr>
                <w:lang w:val="el-GR"/>
              </w:rPr>
            </w:pPr>
            <w:r w:rsidRPr="002C533C">
              <w:rPr>
                <w:lang w:val="el-GR"/>
              </w:rPr>
              <w:t>Πολιτική Διεθνούς Εμπορίου</w:t>
            </w:r>
          </w:p>
          <w:p w:rsidR="00EE482A" w:rsidRPr="002C533C" w:rsidRDefault="00EE482A" w:rsidP="00EE482A">
            <w:pPr>
              <w:tabs>
                <w:tab w:val="left" w:pos="6975"/>
              </w:tabs>
              <w:autoSpaceDE w:val="0"/>
              <w:autoSpaceDN w:val="0"/>
              <w:adjustRightInd w:val="0"/>
              <w:ind w:left="360"/>
              <w:jc w:val="both"/>
              <w:rPr>
                <w:rFonts w:ascii="EIBKEP+TimesNewRoman" w:hAnsi="EIBKEP+TimesNewRoman" w:cs="EIBKEP+TimesNewRoman"/>
                <w:color w:val="000000"/>
                <w:sz w:val="22"/>
                <w:szCs w:val="22"/>
                <w:lang w:val="el-GR"/>
              </w:rPr>
            </w:pPr>
          </w:p>
          <w:p w:rsidR="00EE482A" w:rsidRPr="00EE482A" w:rsidRDefault="00EE482A" w:rsidP="00EE482A">
            <w:pPr>
              <w:rPr>
                <w:lang w:val="el-GR"/>
              </w:rPr>
            </w:pPr>
            <w:r w:rsidRPr="00EE482A">
              <w:rPr>
                <w:lang w:val="el-GR"/>
              </w:rPr>
              <w:t>Ατελής Ανταγωνισμός - Στρατηγική Εμπορική Πολιτική</w:t>
            </w:r>
          </w:p>
          <w:p w:rsidR="00EE482A" w:rsidRPr="002C533C" w:rsidRDefault="00EE482A" w:rsidP="00EE482A">
            <w:pPr>
              <w:rPr>
                <w:lang w:val="el-GR"/>
              </w:rPr>
            </w:pPr>
          </w:p>
          <w:p w:rsidR="00955FA7" w:rsidRPr="00EE482A" w:rsidRDefault="00EE482A">
            <w:pPr>
              <w:rPr>
                <w:rFonts w:ascii="Calibri" w:hAnsi="Calibri"/>
                <w:iCs/>
                <w:color w:val="002060"/>
              </w:rPr>
            </w:pPr>
            <w:r w:rsidRPr="00EE482A">
              <w:rPr>
                <w:lang w:val="el-GR"/>
              </w:rPr>
              <w:t>Εμπορική Πολιτική στις Αναπτυσσόμενες Χώρες</w:t>
            </w:r>
          </w:p>
          <w:p w:rsidR="00955FA7" w:rsidRPr="00EE482A" w:rsidRDefault="00955FA7">
            <w:pPr>
              <w:rPr>
                <w:rFonts w:ascii="Calibri" w:hAnsi="Calibri" w:cs="Arial"/>
                <w:color w:val="002060"/>
                <w:sz w:val="20"/>
                <w:szCs w:val="20"/>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360D2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Default="002D67B0">
            <w:pPr>
              <w:spacing w:after="200" w:line="276" w:lineRule="auto"/>
              <w:rPr>
                <w:rFonts w:ascii="Calibri" w:hAnsi="Calibri"/>
                <w:iCs/>
                <w:color w:val="002060"/>
                <w:lang w:val="el-GR"/>
              </w:rPr>
            </w:pPr>
            <w:proofErr w:type="spellStart"/>
            <w:r w:rsidRPr="0072145C">
              <w:t>Πρόσω</w:t>
            </w:r>
            <w:proofErr w:type="spellEnd"/>
            <w:r w:rsidRPr="0072145C">
              <w:t xml:space="preserve">πο </w:t>
            </w:r>
            <w:proofErr w:type="spellStart"/>
            <w:r w:rsidRPr="0072145C">
              <w:t>με</w:t>
            </w:r>
            <w:proofErr w:type="spellEnd"/>
            <w:r w:rsidRPr="0072145C">
              <w:t xml:space="preserve"> π</w:t>
            </w:r>
            <w:proofErr w:type="spellStart"/>
            <w:r w:rsidRPr="0072145C">
              <w:t>ρόσω</w:t>
            </w:r>
            <w:proofErr w:type="spellEnd"/>
            <w:r w:rsidRPr="0072145C">
              <w:t>πο</w:t>
            </w:r>
          </w:p>
        </w:tc>
      </w:tr>
      <w:tr w:rsidR="00893D2C" w:rsidRPr="00360D2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893D2C" w:rsidRDefault="00893D2C">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93D2C" w:rsidRPr="00893D2C" w:rsidRDefault="005B7C2B" w:rsidP="0091213B">
            <w:pPr>
              <w:rPr>
                <w:lang w:val="el-GR"/>
              </w:rPr>
            </w:pPr>
            <w:r>
              <w:t>X</w:t>
            </w:r>
            <w:proofErr w:type="spellStart"/>
            <w:r w:rsidR="00893D2C" w:rsidRPr="00893D2C">
              <w:rPr>
                <w:lang w:val="el-GR"/>
              </w:rPr>
              <w:t>ρησιμοποιείται</w:t>
            </w:r>
            <w:proofErr w:type="spellEnd"/>
            <w:r w:rsidR="00893D2C" w:rsidRPr="00893D2C">
              <w:rPr>
                <w:lang w:val="el-GR"/>
              </w:rPr>
              <w:t xml:space="preserve"> </w:t>
            </w:r>
            <w:r w:rsidR="00893D2C" w:rsidRPr="0072145C">
              <w:t>e</w:t>
            </w:r>
            <w:r w:rsidR="00893D2C" w:rsidRPr="00893D2C">
              <w:rPr>
                <w:lang w:val="el-GR"/>
              </w:rPr>
              <w:t>-</w:t>
            </w:r>
            <w:r w:rsidR="00893D2C" w:rsidRPr="0072145C">
              <w:t>mail</w:t>
            </w:r>
            <w:r w:rsidR="00893D2C" w:rsidRPr="00893D2C">
              <w:rPr>
                <w:lang w:val="el-GR"/>
              </w:rPr>
              <w:t xml:space="preserve"> για επικοινωνία με τους φοιτητές καθώς και η ηλεκτρονική πλατφόρμα της γραμματείας για την ανάρτηση των βαθμολογιών των φοιτητών</w:t>
            </w:r>
            <w:r w:rsidR="0091213B">
              <w:rPr>
                <w:lang w:val="el-GR"/>
              </w:rPr>
              <w:t xml:space="preserve">. </w:t>
            </w:r>
            <w:r w:rsidR="0091213B" w:rsidRPr="0091213B">
              <w:rPr>
                <w:iCs/>
                <w:lang w:val="el-GR"/>
              </w:rPr>
              <w:t xml:space="preserve">Χρήση </w:t>
            </w:r>
            <w:proofErr w:type="spellStart"/>
            <w:r w:rsidR="0091213B" w:rsidRPr="0091213B">
              <w:rPr>
                <w:iCs/>
              </w:rPr>
              <w:t>powerpoint</w:t>
            </w:r>
            <w:proofErr w:type="spellEnd"/>
            <w:r w:rsidR="0091213B" w:rsidRPr="0091213B">
              <w:rPr>
                <w:iCs/>
                <w:lang w:val="el-GR"/>
              </w:rPr>
              <w:t xml:space="preserve"> κατά τη διάρκεια των μαθημάτων.</w:t>
            </w:r>
          </w:p>
        </w:tc>
      </w:tr>
      <w:tr w:rsidR="00893D2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893D2C" w:rsidRDefault="00893D2C">
            <w:pPr>
              <w:jc w:val="right"/>
              <w:rPr>
                <w:rFonts w:ascii="Calibri" w:hAnsi="Calibri" w:cs="Arial"/>
                <w:b/>
                <w:sz w:val="20"/>
                <w:szCs w:val="20"/>
                <w:lang w:val="el-GR"/>
              </w:rPr>
            </w:pPr>
            <w:r>
              <w:rPr>
                <w:rFonts w:ascii="Calibri" w:hAnsi="Calibri" w:cs="Arial"/>
                <w:b/>
                <w:sz w:val="20"/>
                <w:szCs w:val="20"/>
                <w:lang w:val="el-GR"/>
              </w:rPr>
              <w:lastRenderedPageBreak/>
              <w:t>ΟΡΓΑΝΩΣΗ ΔΙΔΑΣΚΑΛΙΑΣ</w:t>
            </w:r>
          </w:p>
          <w:p w:rsidR="00893D2C" w:rsidRDefault="00893D2C">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93D2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93D2C" w:rsidRDefault="00893D2C">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93D2C" w:rsidRDefault="00893D2C">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52</w:t>
                  </w: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48</w:t>
                  </w: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rPr>
                      <w:lang w:val="el-GR"/>
                    </w:rPr>
                  </w:pPr>
                  <w:r w:rsidRPr="00C86FDB">
                    <w:rPr>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557422" w:rsidRPr="00C86FDB" w:rsidRDefault="00557422" w:rsidP="00ED16F6">
                  <w:pPr>
                    <w:ind w:left="102"/>
                    <w:jc w:val="center"/>
                    <w:rPr>
                      <w:lang w:val="el-GR"/>
                    </w:rPr>
                  </w:pPr>
                  <w:r w:rsidRPr="00C86FDB">
                    <w:rPr>
                      <w:lang w:val="el-GR"/>
                    </w:rPr>
                    <w:t>50</w:t>
                  </w: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i/>
                      <w:color w:val="002060"/>
                      <w:sz w:val="16"/>
                      <w:szCs w:val="16"/>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893D2C" w:rsidRDefault="00893D2C">
                  <w:pPr>
                    <w:jc w:val="center"/>
                    <w:rPr>
                      <w:rFonts w:ascii="Calibri" w:hAnsi="Calibri" w:cs="Arial"/>
                      <w:color w:val="002060"/>
                      <w:sz w:val="20"/>
                      <w:szCs w:val="20"/>
                      <w:lang w:val="el-GR"/>
                    </w:rPr>
                  </w:pPr>
                </w:p>
              </w:tc>
            </w:tr>
            <w:tr w:rsidR="00893D2C">
              <w:tc>
                <w:tcPr>
                  <w:tcW w:w="2467"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893D2C" w:rsidRDefault="00893D2C">
                  <w:pPr>
                    <w:jc w:val="center"/>
                    <w:rPr>
                      <w:rFonts w:ascii="Calibri" w:hAnsi="Calibri" w:cs="Arial"/>
                      <w:b/>
                      <w:i/>
                      <w:color w:val="002060"/>
                      <w:sz w:val="20"/>
                      <w:szCs w:val="20"/>
                      <w:lang w:val="el-GR"/>
                    </w:rPr>
                  </w:pPr>
                </w:p>
              </w:tc>
            </w:tr>
            <w:tr w:rsidR="00557422" w:rsidRPr="00C86FDB" w:rsidTr="00ED16F6">
              <w:tc>
                <w:tcPr>
                  <w:tcW w:w="2467" w:type="dxa"/>
                  <w:tcBorders>
                    <w:top w:val="single" w:sz="4" w:space="0" w:color="auto"/>
                    <w:left w:val="single" w:sz="4" w:space="0" w:color="auto"/>
                    <w:bottom w:val="single" w:sz="4" w:space="0" w:color="auto"/>
                    <w:right w:val="single" w:sz="4" w:space="0" w:color="auto"/>
                  </w:tcBorders>
                  <w:vAlign w:val="center"/>
                </w:tcPr>
                <w:p w:rsidR="00557422" w:rsidRPr="00C86FDB" w:rsidRDefault="00557422" w:rsidP="00ED16F6">
                  <w:pPr>
                    <w:ind w:left="102"/>
                    <w:rPr>
                      <w:lang w:val="el-GR"/>
                    </w:rPr>
                  </w:pPr>
                  <w:r w:rsidRPr="00C86FDB">
                    <w:rPr>
                      <w:lang w:val="el-GR"/>
                    </w:rPr>
                    <w:t>Σύνολο Μαθήματος (25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57422" w:rsidRPr="00C86FDB" w:rsidRDefault="00557422" w:rsidP="00ED16F6">
                  <w:pPr>
                    <w:ind w:left="102"/>
                    <w:jc w:val="center"/>
                    <w:rPr>
                      <w:lang w:val="el-GR"/>
                    </w:rPr>
                  </w:pPr>
                  <w:r w:rsidRPr="00C86FDB">
                    <w:rPr>
                      <w:lang w:val="el-GR"/>
                    </w:rPr>
                    <w:t xml:space="preserve">150 ώρες </w:t>
                  </w:r>
                </w:p>
              </w:tc>
            </w:tr>
          </w:tbl>
          <w:p w:rsidR="00893D2C" w:rsidRDefault="00893D2C">
            <w:pPr>
              <w:rPr>
                <w:rFonts w:ascii="Tahoma" w:hAnsi="Tahoma" w:cs="Tahoma"/>
              </w:rPr>
            </w:pPr>
          </w:p>
        </w:tc>
      </w:tr>
      <w:tr w:rsidR="00893D2C" w:rsidRPr="000E3BC9" w:rsidTr="00955FA7">
        <w:tc>
          <w:tcPr>
            <w:tcW w:w="3306" w:type="dxa"/>
            <w:tcBorders>
              <w:top w:val="single" w:sz="4" w:space="0" w:color="auto"/>
              <w:left w:val="single" w:sz="4" w:space="0" w:color="auto"/>
              <w:bottom w:val="single" w:sz="4" w:space="0" w:color="auto"/>
              <w:right w:val="single" w:sz="4" w:space="0" w:color="auto"/>
            </w:tcBorders>
          </w:tcPr>
          <w:p w:rsidR="00893D2C" w:rsidRDefault="00893D2C">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893D2C" w:rsidRDefault="00893D2C">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93D2C" w:rsidRDefault="00893D2C">
            <w:pPr>
              <w:jc w:val="both"/>
              <w:rPr>
                <w:rFonts w:ascii="Calibri" w:hAnsi="Calibri" w:cs="Arial"/>
                <w:i/>
                <w:sz w:val="16"/>
                <w:szCs w:val="16"/>
                <w:lang w:val="el-GR"/>
              </w:rPr>
            </w:pPr>
          </w:p>
          <w:p w:rsidR="00893D2C" w:rsidRDefault="00893D2C">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93D2C" w:rsidRDefault="00893D2C">
            <w:pPr>
              <w:rPr>
                <w:rFonts w:ascii="Calibri" w:hAnsi="Calibri" w:cs="Arial"/>
                <w:color w:val="002060"/>
                <w:lang w:val="el-GR"/>
              </w:rPr>
            </w:pPr>
          </w:p>
          <w:p w:rsidR="00F77C3E" w:rsidRPr="00CA0508" w:rsidRDefault="00F77C3E" w:rsidP="00F77C3E">
            <w:pPr>
              <w:rPr>
                <w:rFonts w:ascii="Calibri" w:hAnsi="Calibri" w:cs="Arial"/>
                <w:color w:val="002060"/>
                <w:lang w:val="el-GR"/>
              </w:rPr>
            </w:pPr>
            <w:r w:rsidRPr="0092243A">
              <w:rPr>
                <w:lang w:val="el-GR"/>
              </w:rPr>
              <w:t>Γραπτή τελική εξέταση</w:t>
            </w:r>
            <w:r w:rsidR="000E3BC9">
              <w:rPr>
                <w:lang w:val="el-GR"/>
              </w:rPr>
              <w:t xml:space="preserve"> με ερωτήσεις πολλαπλής επιλογής, ερωτήσεις σύντομης απάντησης και επίλυση προβλημάτων</w:t>
            </w:r>
            <w:bookmarkStart w:id="0" w:name="_GoBack"/>
            <w:bookmarkEnd w:id="0"/>
            <w:r w:rsidR="00CA0508">
              <w:rPr>
                <w:lang w:val="el-GR"/>
              </w:rPr>
              <w:t>.</w:t>
            </w: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p w:rsidR="00893D2C" w:rsidRDefault="00893D2C">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0E3BC9"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582B71" w:rsidRPr="00555964" w:rsidRDefault="00555964" w:rsidP="00582B71">
            <w:pPr>
              <w:pStyle w:val="a4"/>
              <w:numPr>
                <w:ilvl w:val="0"/>
                <w:numId w:val="6"/>
              </w:numPr>
              <w:jc w:val="both"/>
            </w:pPr>
            <w:r w:rsidRPr="00555964">
              <w:t xml:space="preserve">Gerber James, </w:t>
            </w:r>
            <w:proofErr w:type="spellStart"/>
            <w:r w:rsidRPr="00555964">
              <w:t>Διεθνής</w:t>
            </w:r>
            <w:proofErr w:type="spellEnd"/>
            <w:r w:rsidRPr="00555964">
              <w:t xml:space="preserve"> </w:t>
            </w:r>
            <w:proofErr w:type="spellStart"/>
            <w:r w:rsidRPr="00555964">
              <w:t>Οικονομική</w:t>
            </w:r>
            <w:proofErr w:type="spellEnd"/>
            <w:r w:rsidRPr="00555964">
              <w:t xml:space="preserve">, </w:t>
            </w:r>
            <w:r w:rsidR="00CA0508">
              <w:rPr>
                <w:lang w:val="el-GR"/>
              </w:rPr>
              <w:t>Β</w:t>
            </w:r>
            <w:proofErr w:type="spellStart"/>
            <w:r w:rsidR="00CA0508" w:rsidRPr="00555964">
              <w:t>roken</w:t>
            </w:r>
            <w:proofErr w:type="spellEnd"/>
            <w:r w:rsidR="00CA0508" w:rsidRPr="00555964">
              <w:t xml:space="preserve"> </w:t>
            </w:r>
            <w:r w:rsidR="00CA0508">
              <w:t>H</w:t>
            </w:r>
            <w:r w:rsidR="00CA0508" w:rsidRPr="00555964">
              <w:t xml:space="preserve">ill </w:t>
            </w:r>
            <w:r w:rsidR="00CA0508">
              <w:t>P</w:t>
            </w:r>
            <w:r w:rsidR="00CA0508" w:rsidRPr="00555964">
              <w:t>ublishers ltd</w:t>
            </w:r>
            <w:r w:rsidRPr="00555964">
              <w:t>.</w:t>
            </w:r>
          </w:p>
          <w:p w:rsidR="00582B71" w:rsidRPr="00582B71" w:rsidRDefault="00582B71" w:rsidP="00582B71">
            <w:pPr>
              <w:pStyle w:val="a4"/>
              <w:numPr>
                <w:ilvl w:val="0"/>
                <w:numId w:val="6"/>
              </w:numPr>
              <w:jc w:val="both"/>
              <w:rPr>
                <w:lang w:val="el-GR"/>
              </w:rPr>
            </w:pPr>
            <w:r>
              <w:t>Krugman</w:t>
            </w:r>
            <w:r w:rsidRPr="00582B71">
              <w:rPr>
                <w:lang w:val="el-GR"/>
              </w:rPr>
              <w:t xml:space="preserve">, </w:t>
            </w:r>
            <w:r>
              <w:t>P</w:t>
            </w:r>
            <w:r w:rsidRPr="00582B71">
              <w:rPr>
                <w:lang w:val="el-GR"/>
              </w:rPr>
              <w:t xml:space="preserve">., </w:t>
            </w:r>
            <w:r>
              <w:t>and</w:t>
            </w:r>
            <w:r w:rsidRPr="00582B71">
              <w:rPr>
                <w:lang w:val="el-GR"/>
              </w:rPr>
              <w:t xml:space="preserve"> </w:t>
            </w:r>
            <w:r>
              <w:t>Obstfeld</w:t>
            </w:r>
            <w:r w:rsidRPr="00582B71">
              <w:rPr>
                <w:lang w:val="el-GR"/>
              </w:rPr>
              <w:t xml:space="preserve">, </w:t>
            </w:r>
            <w:r>
              <w:t>M</w:t>
            </w:r>
            <w:r w:rsidRPr="00582B71">
              <w:rPr>
                <w:lang w:val="el-GR"/>
              </w:rPr>
              <w:t xml:space="preserve">., </w:t>
            </w:r>
            <w:r w:rsidRPr="00582B71">
              <w:rPr>
                <w:i/>
                <w:lang w:val="el-GR"/>
              </w:rPr>
              <w:t>Διεθνής Οικονομική Θεωρία και Πολιτική.</w:t>
            </w:r>
            <w:r w:rsidRPr="00582B71">
              <w:rPr>
                <w:lang w:val="el-GR"/>
              </w:rPr>
              <w:t xml:space="preserve"> Κριτική. </w:t>
            </w:r>
          </w:p>
          <w:p w:rsidR="00955FA7" w:rsidRDefault="00582B71" w:rsidP="005B7C2B">
            <w:pPr>
              <w:pStyle w:val="a4"/>
              <w:numPr>
                <w:ilvl w:val="0"/>
                <w:numId w:val="6"/>
              </w:numPr>
              <w:jc w:val="both"/>
              <w:rPr>
                <w:rFonts w:ascii="Calibri" w:hAnsi="Calibri" w:cs="Arial"/>
                <w:b/>
                <w:lang w:val="el-GR"/>
              </w:rPr>
            </w:pPr>
            <w:proofErr w:type="spellStart"/>
            <w:r w:rsidRPr="006548FB">
              <w:t>Feenstra</w:t>
            </w:r>
            <w:proofErr w:type="spellEnd"/>
            <w:r w:rsidRPr="005B7C2B">
              <w:rPr>
                <w:lang w:val="el-GR"/>
              </w:rPr>
              <w:t xml:space="preserve"> </w:t>
            </w:r>
            <w:r w:rsidRPr="006548FB">
              <w:t>and</w:t>
            </w:r>
            <w:r w:rsidRPr="005B7C2B">
              <w:rPr>
                <w:lang w:val="el-GR"/>
              </w:rPr>
              <w:t xml:space="preserve"> </w:t>
            </w:r>
            <w:r w:rsidRPr="006548FB">
              <w:t>Taylor</w:t>
            </w:r>
            <w:r w:rsidRPr="005B7C2B">
              <w:rPr>
                <w:lang w:val="el-GR"/>
              </w:rPr>
              <w:t>, Διεθνής Οικονομική, Εκδόσεις Επίκεντρο</w:t>
            </w:r>
          </w:p>
        </w:tc>
      </w:tr>
    </w:tbl>
    <w:p w:rsidR="00BE7D61" w:rsidRPr="00582B71" w:rsidRDefault="00BE7D61">
      <w:pPr>
        <w:rPr>
          <w:lang w:val="el-GR"/>
        </w:rPr>
      </w:pPr>
    </w:p>
    <w:sectPr w:rsidR="00BE7D61" w:rsidRPr="00582B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IBJMK+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EIB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ABA"/>
    <w:multiLevelType w:val="hybridMultilevel"/>
    <w:tmpl w:val="537404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4B66774"/>
    <w:multiLevelType w:val="hybridMultilevel"/>
    <w:tmpl w:val="2A2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2935C5"/>
    <w:multiLevelType w:val="hybridMultilevel"/>
    <w:tmpl w:val="D890C3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50E15E7"/>
    <w:multiLevelType w:val="hybridMultilevel"/>
    <w:tmpl w:val="093E0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5C2072D"/>
    <w:multiLevelType w:val="hybridMultilevel"/>
    <w:tmpl w:val="A59E3B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45C3536"/>
    <w:multiLevelType w:val="hybridMultilevel"/>
    <w:tmpl w:val="F64A3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7"/>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7"/>
    <w:rsid w:val="00061290"/>
    <w:rsid w:val="00072F84"/>
    <w:rsid w:val="00091A52"/>
    <w:rsid w:val="000A159A"/>
    <w:rsid w:val="000B59FF"/>
    <w:rsid w:val="000E3BC9"/>
    <w:rsid w:val="000E60CA"/>
    <w:rsid w:val="00186F05"/>
    <w:rsid w:val="00206796"/>
    <w:rsid w:val="00211FD4"/>
    <w:rsid w:val="002447EA"/>
    <w:rsid w:val="00290760"/>
    <w:rsid w:val="002B525E"/>
    <w:rsid w:val="002C1D01"/>
    <w:rsid w:val="002C533C"/>
    <w:rsid w:val="002D67B0"/>
    <w:rsid w:val="002E4DE6"/>
    <w:rsid w:val="00331E7F"/>
    <w:rsid w:val="00360D27"/>
    <w:rsid w:val="003A03D2"/>
    <w:rsid w:val="003B06FB"/>
    <w:rsid w:val="003F6C90"/>
    <w:rsid w:val="00400C7D"/>
    <w:rsid w:val="00420A7D"/>
    <w:rsid w:val="00476462"/>
    <w:rsid w:val="004E5153"/>
    <w:rsid w:val="00520632"/>
    <w:rsid w:val="005214CF"/>
    <w:rsid w:val="005525E3"/>
    <w:rsid w:val="00555964"/>
    <w:rsid w:val="00557422"/>
    <w:rsid w:val="00582B71"/>
    <w:rsid w:val="00590B6C"/>
    <w:rsid w:val="005B7C2B"/>
    <w:rsid w:val="005C742E"/>
    <w:rsid w:val="00630924"/>
    <w:rsid w:val="0066254A"/>
    <w:rsid w:val="00663E4B"/>
    <w:rsid w:val="006737B6"/>
    <w:rsid w:val="006A08B5"/>
    <w:rsid w:val="00700B15"/>
    <w:rsid w:val="00746DA4"/>
    <w:rsid w:val="007B6842"/>
    <w:rsid w:val="007C5B87"/>
    <w:rsid w:val="00806709"/>
    <w:rsid w:val="00893D2C"/>
    <w:rsid w:val="008A641F"/>
    <w:rsid w:val="008C5B76"/>
    <w:rsid w:val="0091213B"/>
    <w:rsid w:val="00955FA7"/>
    <w:rsid w:val="0096413D"/>
    <w:rsid w:val="00A07A67"/>
    <w:rsid w:val="00A32EE2"/>
    <w:rsid w:val="00A57DCE"/>
    <w:rsid w:val="00A7130F"/>
    <w:rsid w:val="00AE3AEC"/>
    <w:rsid w:val="00B150F0"/>
    <w:rsid w:val="00B415C1"/>
    <w:rsid w:val="00B70532"/>
    <w:rsid w:val="00B8786F"/>
    <w:rsid w:val="00BA10FF"/>
    <w:rsid w:val="00BA313A"/>
    <w:rsid w:val="00BE7D61"/>
    <w:rsid w:val="00C40A0A"/>
    <w:rsid w:val="00CA0508"/>
    <w:rsid w:val="00CB23CE"/>
    <w:rsid w:val="00CF07D9"/>
    <w:rsid w:val="00D618A0"/>
    <w:rsid w:val="00D95477"/>
    <w:rsid w:val="00D95E6D"/>
    <w:rsid w:val="00DD3FEF"/>
    <w:rsid w:val="00E42626"/>
    <w:rsid w:val="00E56684"/>
    <w:rsid w:val="00E65969"/>
    <w:rsid w:val="00EE482A"/>
    <w:rsid w:val="00F77C3E"/>
    <w:rsid w:val="00FA0DDB"/>
    <w:rsid w:val="00FC6584"/>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3B06FB"/>
    <w:pPr>
      <w:ind w:left="720"/>
      <w:contextualSpacing/>
    </w:pPr>
  </w:style>
  <w:style w:type="paragraph" w:customStyle="1" w:styleId="Standard">
    <w:name w:val="Standard"/>
    <w:basedOn w:val="a"/>
    <w:next w:val="a"/>
    <w:rsid w:val="00EE482A"/>
    <w:pPr>
      <w:autoSpaceDE w:val="0"/>
      <w:autoSpaceDN w:val="0"/>
      <w:adjustRightInd w:val="0"/>
    </w:pPr>
    <w:rPr>
      <w:rFonts w:ascii="EIBJMK+TimesNewRoman,Bold" w:hAnsi="EIBJMK+TimesNewRoman,Bold"/>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3B06FB"/>
    <w:pPr>
      <w:ind w:left="720"/>
      <w:contextualSpacing/>
    </w:pPr>
  </w:style>
  <w:style w:type="paragraph" w:customStyle="1" w:styleId="Standard">
    <w:name w:val="Standard"/>
    <w:basedOn w:val="a"/>
    <w:next w:val="a"/>
    <w:rsid w:val="00EE482A"/>
    <w:pPr>
      <w:autoSpaceDE w:val="0"/>
      <w:autoSpaceDN w:val="0"/>
      <w:adjustRightInd w:val="0"/>
    </w:pPr>
    <w:rPr>
      <w:rFonts w:ascii="EIBJMK+TimesNewRoman,Bold" w:hAnsi="EIBJMK+TimesNewRoman,Bold"/>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925</Words>
  <Characters>4997</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 Tsak</cp:lastModifiedBy>
  <cp:revision>27</cp:revision>
  <dcterms:created xsi:type="dcterms:W3CDTF">2018-10-21T18:46:00Z</dcterms:created>
  <dcterms:modified xsi:type="dcterms:W3CDTF">2018-10-21T20:24:00Z</dcterms:modified>
</cp:coreProperties>
</file>